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center"/>
        <w:rPr>
          <w:rFonts w:hint="eastAsia" w:ascii="黑体" w:hAnsi="黑体" w:eastAsia="黑体" w:cs="黑体"/>
          <w:color w:val="333333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6"/>
          <w:szCs w:val="36"/>
          <w:lang w:val="en-US" w:eastAsia="zh-CN"/>
        </w:rPr>
        <w:t>淄博市农业农村局主动公开基本目录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center"/>
        <w:rPr>
          <w:rFonts w:hint="eastAsia" w:ascii="黑体" w:hAnsi="黑体" w:eastAsia="黑体" w:cs="黑体"/>
          <w:color w:val="333333"/>
          <w:sz w:val="36"/>
          <w:szCs w:val="36"/>
          <w:lang w:val="en-US" w:eastAsia="zh-CN"/>
        </w:rPr>
      </w:pPr>
    </w:p>
    <w:tbl>
      <w:tblPr>
        <w:tblStyle w:val="3"/>
        <w:tblW w:w="8643" w:type="dxa"/>
        <w:tblInd w:w="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9"/>
        <w:gridCol w:w="1290"/>
        <w:gridCol w:w="2364"/>
        <w:gridCol w:w="1290"/>
        <w:gridCol w:w="944"/>
        <w:gridCol w:w="1129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  <w:t>栏目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  <w:t>公开内容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  <w:t>公开时限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  <w:t>公开方式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  <w:t>责任科室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机构职能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本单位地址、联系方式、负责人信息、主要职责、内设机构、所属机构等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信息形成或变更后20个工作日内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eastAsiaTheme="minorEastAsia"/>
                <w:color w:val="333333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网站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办公室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4372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129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法规发文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本单位制作的规范性文件以外的各类文件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信息形成或变更后20个工作日内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eastAsiaTheme="minorEastAsia"/>
                <w:color w:val="333333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网站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eastAsiaTheme="minorEastAsia"/>
                <w:color w:val="333333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相关科室、单位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4372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4372"/>
                <w:spacing w:val="0"/>
                <w:sz w:val="22"/>
                <w:szCs w:val="22"/>
              </w:rPr>
            </w:pPr>
          </w:p>
        </w:tc>
        <w:tc>
          <w:tcPr>
            <w:tcW w:w="12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4372"/>
                <w:spacing w:val="0"/>
                <w:sz w:val="22"/>
                <w:szCs w:val="22"/>
              </w:rPr>
            </w:pPr>
          </w:p>
        </w:tc>
        <w:tc>
          <w:tcPr>
            <w:tcW w:w="23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本单位制作的规范性文件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信息形成或变更后20个工作日内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eastAsiaTheme="minorEastAsia"/>
                <w:color w:val="333333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网站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eastAsiaTheme="minorEastAsia"/>
                <w:color w:val="333333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相关科室、单位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4372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4372"/>
                <w:spacing w:val="0"/>
                <w:sz w:val="22"/>
                <w:szCs w:val="22"/>
              </w:rPr>
            </w:pPr>
          </w:p>
        </w:tc>
        <w:tc>
          <w:tcPr>
            <w:tcW w:w="12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4372"/>
                <w:spacing w:val="0"/>
                <w:sz w:val="22"/>
                <w:szCs w:val="22"/>
              </w:rPr>
            </w:pPr>
          </w:p>
        </w:tc>
        <w:tc>
          <w:tcPr>
            <w:tcW w:w="23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文件的解读材料、新闻通稿及对政策文件精神解读到位的媒体评论文章，通过发布各种形式的解读、评论、专访，详细介绍政策的背景依据、目标任务、主要内容和解决问题等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与文件同步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eastAsiaTheme="minorEastAsia"/>
                <w:color w:val="333333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网站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相关科室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4372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4372"/>
                <w:spacing w:val="0"/>
                <w:sz w:val="22"/>
                <w:szCs w:val="22"/>
              </w:rPr>
            </w:pPr>
          </w:p>
        </w:tc>
        <w:tc>
          <w:tcPr>
            <w:tcW w:w="12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4372"/>
                <w:spacing w:val="0"/>
                <w:sz w:val="22"/>
                <w:szCs w:val="22"/>
              </w:rPr>
            </w:pPr>
          </w:p>
        </w:tc>
        <w:tc>
          <w:tcPr>
            <w:tcW w:w="23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本单位文件的修改废止信息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信息形成或变更后20个工作日内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eastAsiaTheme="minorEastAsia"/>
                <w:color w:val="333333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网站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eastAsiaTheme="minorEastAsia"/>
                <w:color w:val="333333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相关科室、单位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4372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4372"/>
                <w:spacing w:val="0"/>
                <w:sz w:val="22"/>
                <w:szCs w:val="22"/>
              </w:rPr>
            </w:pPr>
          </w:p>
        </w:tc>
        <w:tc>
          <w:tcPr>
            <w:tcW w:w="12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4372"/>
                <w:spacing w:val="0"/>
                <w:sz w:val="22"/>
                <w:szCs w:val="22"/>
              </w:rPr>
            </w:pPr>
          </w:p>
        </w:tc>
        <w:tc>
          <w:tcPr>
            <w:tcW w:w="23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本单位人事任免信息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信息形成或变更后20个工作日内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eastAsiaTheme="minorEastAsia"/>
                <w:color w:val="333333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网站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组织人事科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4372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政府会议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本单位会议信息（含以市委、市政府名义召开的专题会议）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会后第二天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eastAsiaTheme="minorEastAsia"/>
                <w:color w:val="333333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网站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相关科室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4372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政务动态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本单位政务要闻、通知、公告、工作动态等需要社会公众广泛知晓的信息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即时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eastAsiaTheme="minorEastAsia"/>
                <w:color w:val="333333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网站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相关科室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4372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56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热点回应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对社会关注热点问题、虚假信息、谣言的回应和澄清信息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即时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eastAsiaTheme="minorEastAsia"/>
                <w:color w:val="333333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网站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相关科室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4372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6</w:t>
            </w:r>
          </w:p>
        </w:tc>
        <w:tc>
          <w:tcPr>
            <w:tcW w:w="129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规划计划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专项发展规划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信息形成或变更后20个工作日内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eastAsiaTheme="minorEastAsia"/>
                <w:color w:val="333333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网站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相关科室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4372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4372"/>
                <w:spacing w:val="0"/>
                <w:sz w:val="22"/>
                <w:szCs w:val="22"/>
              </w:rPr>
            </w:pPr>
          </w:p>
        </w:tc>
        <w:tc>
          <w:tcPr>
            <w:tcW w:w="12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4372"/>
                <w:spacing w:val="0"/>
                <w:sz w:val="22"/>
                <w:szCs w:val="22"/>
              </w:rPr>
            </w:pPr>
          </w:p>
        </w:tc>
        <w:tc>
          <w:tcPr>
            <w:tcW w:w="23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年度计划、年度总结，其他单项规划、计划及完成情况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信息形成或变更后20个工作日内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eastAsiaTheme="minorEastAsia"/>
                <w:color w:val="333333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网站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相关科室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4372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统计数据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各类专项统计信息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信息形成或变更后20个工作日内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eastAsiaTheme="minorEastAsia"/>
                <w:color w:val="333333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网站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相关科室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4372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0" w:hRule="atLeast"/>
        </w:trPr>
        <w:tc>
          <w:tcPr>
            <w:tcW w:w="56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财政资金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专项资金使用管理信息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信息形成或变更后20个工作日内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eastAsiaTheme="minorEastAsia"/>
                <w:color w:val="333333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网站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财务科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4372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清单信息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双随机抽查事项清单、抽查结果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信息形成或变更后20个工作日内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网站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法规科、农业行政执法支队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4372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eastAsiaTheme="minorEastAsia"/>
                <w:color w:val="333333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调查征集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规范性文件草案征求意见及其他调查征集信息、意见收集采纳情况、调查结果和结果运用情况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即时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eastAsiaTheme="minorEastAsia"/>
                <w:color w:val="333333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网站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相关科室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4372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建议提案办理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人大代表建议办理信息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信息形成或变更后20个工作日内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eastAsiaTheme="minorEastAsia"/>
                <w:color w:val="333333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网站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办公室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4372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4372"/>
                <w:spacing w:val="0"/>
                <w:sz w:val="22"/>
                <w:szCs w:val="22"/>
              </w:rPr>
            </w:pPr>
          </w:p>
        </w:tc>
        <w:tc>
          <w:tcPr>
            <w:tcW w:w="12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4372"/>
                <w:spacing w:val="0"/>
                <w:sz w:val="22"/>
                <w:szCs w:val="22"/>
              </w:rPr>
            </w:pPr>
          </w:p>
        </w:tc>
        <w:tc>
          <w:tcPr>
            <w:tcW w:w="23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政协委员提案办理信息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信息形成或变更后20个工作日内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eastAsiaTheme="minorEastAsia"/>
                <w:color w:val="333333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网站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办公室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4372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政府信息公开指南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政府信息公开指南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信息形成或变更后20个工作日内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eastAsiaTheme="minorEastAsia"/>
                <w:color w:val="333333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333333"/>
                <w:sz w:val="22"/>
                <w:szCs w:val="22"/>
                <w:lang w:val="en-US" w:eastAsia="zh-CN"/>
              </w:rPr>
              <w:t>网站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eastAsiaTheme="minorEastAsia"/>
                <w:color w:val="333333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333333"/>
                <w:sz w:val="22"/>
                <w:szCs w:val="22"/>
                <w:lang w:val="en-US" w:eastAsia="zh-CN"/>
              </w:rPr>
              <w:t>办公室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政府信息公开制度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本部门指定的信息公开各类制度规定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信息形成或变更后20个工作日内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网站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办公室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政府信息公开年报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本单位政府信息公开年度报告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每年3月31日前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网站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办公室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544824"/>
    <w:rsid w:val="62B95A2A"/>
    <w:rsid w:val="72A6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user</cp:lastModifiedBy>
  <cp:lastPrinted>2017-12-28T06:32:00Z</cp:lastPrinted>
  <dcterms:modified xsi:type="dcterms:W3CDTF">2019-12-24T14:45:57Z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